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90" w:rsidRPr="00223690" w:rsidRDefault="00223690" w:rsidP="00223690">
      <w:pPr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>Projekt</w:t>
      </w:r>
    </w:p>
    <w:p w:rsidR="00223690" w:rsidRPr="00223690" w:rsidRDefault="00223690" w:rsidP="00223690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</w:p>
    <w:p w:rsidR="00223690" w:rsidRPr="00223690" w:rsidRDefault="00223690" w:rsidP="00223690">
      <w:pPr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>USTAWA</w:t>
      </w:r>
    </w:p>
    <w:p w:rsidR="00223690" w:rsidRPr="00223690" w:rsidRDefault="00223690" w:rsidP="00223690">
      <w:pPr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>z dnia</w:t>
      </w:r>
    </w:p>
    <w:p w:rsidR="00223690" w:rsidRPr="00223690" w:rsidRDefault="00223690" w:rsidP="00223690">
      <w:pPr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>o zmianie ustawy o szczególnych rozwiązaniach związanych z zapobieganiem, przeciwdziałaniem i zwalczaniem COVID-19, innych chorób zakaźnych oraz wywołanych nimi sytuacji kryzysowyc</w:t>
      </w:r>
      <w:r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>h oraz niektórych innych ustaw</w:t>
      </w:r>
    </w:p>
    <w:p w:rsidR="00223690" w:rsidRPr="00223690" w:rsidRDefault="00223690" w:rsidP="00223690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</w:p>
    <w:p w:rsidR="00223690" w:rsidRDefault="00223690" w:rsidP="00223690">
      <w:pPr>
        <w:spacing w:after="120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</w:pPr>
      <w:bookmarkStart w:id="0" w:name="_GoBack"/>
      <w:r w:rsidRPr="00223690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pl-PL"/>
        </w:rPr>
        <w:t xml:space="preserve">Art. 15r. 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1. Strony umowy w sprawie zamówienia publicznego, w rozumieniu ustawy z dnia 29 stycznia 2004 r. – Prawo zamówień publicznych (Dz. U. z 2019 r. poz. 1843),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223690" w:rsidRPr="00223690" w:rsidRDefault="00223690" w:rsidP="00223690">
      <w:pPr>
        <w:spacing w:after="120"/>
        <w:ind w:left="425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1) nieobecności pracowników lub osób świadczących pracę za wynagrodzeniem na innej podstawie niż stosunek pracy, które uczestniczą lub mogłyby uczestniczyć w realizacji zamówienia;</w:t>
      </w:r>
    </w:p>
    <w:p w:rsidR="00223690" w:rsidRPr="00223690" w:rsidRDefault="00223690" w:rsidP="00223690">
      <w:pPr>
        <w:spacing w:after="120"/>
        <w:ind w:left="425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223690" w:rsidRPr="00223690" w:rsidRDefault="00223690" w:rsidP="00223690">
      <w:pPr>
        <w:spacing w:after="120"/>
        <w:ind w:left="425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3) poleceń wydanych przez wojewodów lub decyzji wydanych przez Prezesa Rady Ministrów związanych z przeciwdziałaniem COVID-19, o których mowa w art. 11 ust. 1 i 2;</w:t>
      </w:r>
    </w:p>
    <w:p w:rsidR="00223690" w:rsidRPr="00223690" w:rsidRDefault="00223690" w:rsidP="00223690">
      <w:pPr>
        <w:spacing w:after="120"/>
        <w:ind w:left="425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4) wstrzymania dostaw produktów, komponentów produktu lub materiałów, trudności w dostępie do sprzętu lub trudności w realizacji usług transportowych;</w:t>
      </w:r>
    </w:p>
    <w:p w:rsidR="00223690" w:rsidRPr="00223690" w:rsidRDefault="00223690" w:rsidP="00223690">
      <w:pPr>
        <w:spacing w:after="120"/>
        <w:ind w:left="425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5) okoliczności, o których mowa w pkt 1–4, w zakresie w jakim dotyczą one podwykonawcy lub dalszego podwykonawcy.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2. Każda ze stron umowy, o której mowa w ust. 1, może żądać przedstawienia dodatkowych oświadczeń lub dokumentów potwierdzających wpływ okoliczności związanych z wystąpieniem COVID-19 na należyte wykonanie tej umowy 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4. 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pkt 3 ustawy z dnia 29 stycznia 2004 r. – Prawo zamówień publicznych, w szczególności przez: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1) zmianę terminu wykonania umowy lub jej części, lub czasowe zawieszenie wykonywania umowy lub jej części,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2) zmianę sposobu wykonywania dostaw, usług lub robót budowlanych,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3) zmianę zakresu świadczenia wykonawcy i odpowiadającą jej zmianę wynagrodzenia wykonawcy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– o ile wzrost wynagrodzenia spowodowany każdą kolejną zmianą nie przekroczy 50% wartości pierwotnej umowy.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lastRenderedPageBreak/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6. 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</w:pPr>
      <w:r w:rsidRPr="00223690">
        <w:rPr>
          <w:rFonts w:asciiTheme="majorHAnsi" w:eastAsia="Times New Roman" w:hAnsiTheme="majorHAnsi" w:cs="Times New Roman"/>
          <w:color w:val="000000"/>
          <w:sz w:val="22"/>
          <w:szCs w:val="22"/>
          <w:lang w:val="pl-PL"/>
        </w:rPr>
        <w:t>9. Przepisy ust. 7 i 8 stosuje się do umowy zawartej między podwykonawcą a dalszym podwykonawcą.</w:t>
      </w:r>
    </w:p>
    <w:p w:rsidR="00223690" w:rsidRPr="00223690" w:rsidRDefault="00223690" w:rsidP="00223690">
      <w:pPr>
        <w:spacing w:after="1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:rsidR="00E63CE8" w:rsidRPr="00223690" w:rsidRDefault="00E63CE8" w:rsidP="00223690">
      <w:pPr>
        <w:spacing w:after="120"/>
        <w:rPr>
          <w:rFonts w:asciiTheme="majorHAnsi" w:hAnsiTheme="majorHAnsi"/>
          <w:sz w:val="22"/>
          <w:szCs w:val="22"/>
        </w:rPr>
      </w:pPr>
    </w:p>
    <w:bookmarkEnd w:id="0"/>
    <w:sectPr w:rsidR="00E63CE8" w:rsidRPr="00223690" w:rsidSect="00E63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0"/>
    <w:rsid w:val="002236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6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4186</Characters>
  <Application>Microsoft Macintosh Word</Application>
  <DocSecurity>0</DocSecurity>
  <Lines>34</Lines>
  <Paragraphs>9</Paragraphs>
  <ScaleCrop>false</ScaleCrop>
  <Company>Doradztwo Prawne. Zamówienia Publiczne.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Elżanowska</dc:creator>
  <cp:keywords/>
  <dc:description/>
  <cp:lastModifiedBy>Anita Elżanowska</cp:lastModifiedBy>
  <cp:revision>1</cp:revision>
  <dcterms:created xsi:type="dcterms:W3CDTF">2020-03-26T20:48:00Z</dcterms:created>
  <dcterms:modified xsi:type="dcterms:W3CDTF">2020-03-26T20:54:00Z</dcterms:modified>
</cp:coreProperties>
</file>